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eastAsia"/>
          <w:b/>
          <w:bCs/>
          <w:i w:val="0"/>
          <w:sz w:val="32"/>
          <w:szCs w:val="32"/>
          <w:lang w:val="en-US" w:eastAsia="zh-CN"/>
        </w:rPr>
      </w:pPr>
      <w:r>
        <w:rPr>
          <w:rFonts w:hint="eastAsia"/>
          <w:b/>
          <w:bCs/>
          <w:i w:val="0"/>
          <w:sz w:val="32"/>
          <w:szCs w:val="32"/>
          <w:lang w:val="en-US" w:eastAsia="zh-CN"/>
        </w:rPr>
        <w:t>鹿邑县高标准村级组织阵地示范点建设项目（二次）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lang w:val="en-US" w:eastAsia="zh-CN"/>
        </w:rPr>
        <w:t>结果公告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both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一、采购项目名称：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鹿邑县高标准村级组织阵地示范点建设项目（二次）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二、采购项目编号：鹿采购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/>
        </w:rPr>
        <w:t>[20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/>
        </w:rPr>
        <w:t>]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01013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三、采购公告发布日期：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四、评审日期：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/>
        </w:rPr>
        <w:t>2020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right="0"/>
        <w:rPr>
          <w:rFonts w:hint="default" w:eastAsia="宋体"/>
          <w:b w:val="0"/>
          <w:i w:val="0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五、采购方式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/>
        </w:rPr>
        <w:t>: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竞争性谈判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六、成交情况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/>
        </w:rPr>
        <w:t>:</w:t>
      </w:r>
    </w:p>
    <w:tbl>
      <w:tblPr>
        <w:tblStyle w:val="3"/>
        <w:tblW w:w="8905" w:type="dxa"/>
        <w:tblInd w:w="204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430"/>
        <w:gridCol w:w="3112"/>
        <w:gridCol w:w="1752"/>
        <w:gridCol w:w="17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rPr>
                <w:b w:val="0"/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pacing w:val="8"/>
                <w:sz w:val="24"/>
                <w:szCs w:val="24"/>
              </w:rPr>
              <w:t>包号</w:t>
            </w:r>
          </w:p>
        </w:tc>
        <w:tc>
          <w:tcPr>
            <w:tcW w:w="1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b w:val="0"/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pacing w:val="8"/>
                <w:sz w:val="24"/>
                <w:szCs w:val="24"/>
              </w:rPr>
              <w:t>采购内容</w:t>
            </w:r>
          </w:p>
        </w:tc>
        <w:tc>
          <w:tcPr>
            <w:tcW w:w="3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b w:val="0"/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pacing w:val="8"/>
                <w:sz w:val="24"/>
                <w:szCs w:val="24"/>
              </w:rPr>
              <w:t>供应商名称</w:t>
            </w:r>
          </w:p>
        </w:tc>
        <w:tc>
          <w:tcPr>
            <w:tcW w:w="1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b w:val="0"/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pacing w:val="8"/>
                <w:sz w:val="24"/>
                <w:szCs w:val="24"/>
              </w:rPr>
              <w:t>地址</w:t>
            </w:r>
          </w:p>
        </w:tc>
        <w:tc>
          <w:tcPr>
            <w:tcW w:w="1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b w:val="0"/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pacing w:val="8"/>
                <w:sz w:val="24"/>
                <w:szCs w:val="24"/>
              </w:rPr>
              <w:t>成交金额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b w:val="0"/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pacing w:val="8"/>
                <w:sz w:val="24"/>
                <w:szCs w:val="24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b w:val="0"/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pacing w:val="8"/>
                <w:sz w:val="24"/>
                <w:szCs w:val="24"/>
                <w:lang w:val="en-US"/>
              </w:rPr>
              <w:t> 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eastAsiaTheme="minorEastAsia"/>
                <w:b w:val="0"/>
                <w:i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本次招标清单所有内容</w:t>
            </w:r>
          </w:p>
        </w:tc>
        <w:tc>
          <w:tcPr>
            <w:tcW w:w="3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val="en-US" w:eastAsia="zh-CN"/>
              </w:rPr>
              <w:t>河南通宇建筑工程有限公司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i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val="en-US" w:eastAsia="zh-CN"/>
              </w:rPr>
              <w:t>项目经理：宋麦割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i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val="en-US" w:eastAsia="zh-CN"/>
              </w:rPr>
              <w:t>证书编号：豫241161693998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i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24"/>
                <w:szCs w:val="24"/>
                <w:lang w:val="en-US" w:eastAsia="zh-CN"/>
              </w:rPr>
              <w:t>工期：60日历天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eastAsiaTheme="minorEastAsia"/>
                <w:b w:val="0"/>
                <w:i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4"/>
                <w:szCs w:val="24"/>
                <w:shd w:val="clear" w:fill="FFFFFF"/>
                <w:lang w:val="en-US" w:eastAsia="zh-CN"/>
              </w:rPr>
              <w:t>郸城县交通路西段环保局东20米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b w:val="0"/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3713000.00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rFonts w:hint="default"/>
          <w:b w:val="0"/>
          <w:i w:val="0"/>
          <w:lang w:val="en-US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七、采购小组成员名单：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张新国、郭淑霞、周鑫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八、招标代理服务费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/>
        </w:rPr>
        <w:t>: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国家发展和改革委员会计价格(2002)1980号和《发改办价格[2003]857号2003/09/15》文件所规定的收费标准由中标人向招标代理机构交纳收费金额：28991.00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/>
        </w:rPr>
        <w:t>元(大写：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贰万捌仟玖佰玖拾壹元整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/>
        </w:rPr>
        <w:t>)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九、成交公告发布的媒介及成交公告期限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val="en-US"/>
        </w:rPr>
        <w:t>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本结果公告在《河南省政府采购网》、《鹿邑县公共资源网交易中心网》、</w:t>
      </w:r>
      <w:r>
        <w:rPr>
          <w:rFonts w:hint="eastAsia"/>
          <w:sz w:val="24"/>
          <w:szCs w:val="24"/>
          <w:lang w:val="en-US" w:eastAsia="zh-CN"/>
        </w:rPr>
        <w:t>《中国采购与招标网》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上发布。结果公告期限为1个工作日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各有关当事人对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公告有异议的，可以在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公告期限届满之日起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日内，以书面形式向采购人或采购代理机构提出质疑，并以供应商提交的质疑函接受确认日期作为受理时间，逾期未提交的不再受理。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监督部门：鹿邑县财政局政府采购监督管理科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480" w:leftChars="0" w:right="0" w:rightChars="0" w:firstLine="720" w:firstLineChars="3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联系电话：0394-7181669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480" w:leftChars="0" w:right="0" w:rightChars="0" w:firstLine="720" w:firstLineChars="3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鹿邑县监察委员会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480" w:leftChars="0" w:right="0" w:rightChars="0" w:firstLine="720" w:firstLineChars="3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联系电话：0394-7696306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480" w:firstLineChars="200"/>
        <w:jc w:val="left"/>
        <w:rPr>
          <w:rFonts w:hint="default"/>
          <w:b w:val="0"/>
          <w:i w:val="0"/>
          <w:lang w:val="en-US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十二、联系方式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440" w:firstLineChars="6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招标人：</w:t>
      </w:r>
      <w:r>
        <w:rPr>
          <w:rFonts w:hint="eastAsia"/>
          <w:sz w:val="24"/>
          <w:szCs w:val="24"/>
          <w:lang w:val="en-US" w:eastAsia="zh-CN"/>
        </w:rPr>
        <w:t xml:space="preserve"> 中共鹿邑县委组织部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440" w:firstLineChars="6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地址：</w:t>
      </w:r>
      <w:r>
        <w:rPr>
          <w:rFonts w:hint="eastAsia"/>
          <w:sz w:val="24"/>
          <w:szCs w:val="24"/>
          <w:lang w:val="en-US" w:eastAsia="zh-CN"/>
        </w:rPr>
        <w:t xml:space="preserve"> 鹿邑县紫气大道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440" w:firstLineChars="6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val="en-US" w:eastAsia="zh-CN"/>
        </w:rPr>
        <w:t xml:space="preserve"> 孙主任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440" w:firstLineChars="6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电  话：</w:t>
      </w:r>
      <w:r>
        <w:rPr>
          <w:rFonts w:hint="eastAsia"/>
          <w:sz w:val="24"/>
          <w:szCs w:val="24"/>
          <w:lang w:val="en-US" w:eastAsia="zh-CN"/>
        </w:rPr>
        <w:t xml:space="preserve">18839405888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440" w:firstLineChars="6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招标代理机构： 河南中港招标代理有限公司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440" w:firstLineChars="6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联系地址：郑州市郑东新区康宁街96号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440" w:firstLineChars="6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 系 人：孙先生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440" w:firstLineChars="600"/>
        <w:textAlignment w:val="auto"/>
      </w:pPr>
      <w:r>
        <w:rPr>
          <w:rFonts w:hint="eastAsia"/>
          <w:sz w:val="24"/>
          <w:szCs w:val="24"/>
        </w:rPr>
        <w:t>电    话：15538693337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</w:p>
    <w:p/>
    <w:p/>
    <w:sectPr>
      <w:pgSz w:w="11906" w:h="16838"/>
      <w:pgMar w:top="10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A17915"/>
    <w:multiLevelType w:val="singleLevel"/>
    <w:tmpl w:val="D4A17915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22E63"/>
    <w:rsid w:val="11A747B8"/>
    <w:rsid w:val="1BE42F23"/>
    <w:rsid w:val="40593887"/>
    <w:rsid w:val="535B68CD"/>
    <w:rsid w:val="6D722E63"/>
    <w:rsid w:val="74A0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paragraph" w:customStyle="1" w:styleId="8">
    <w:name w:val="cjk"/>
    <w:basedOn w:val="1"/>
    <w:qFormat/>
    <w:uiPriority w:val="0"/>
    <w:pPr>
      <w:widowControl/>
      <w:jc w:val="left"/>
    </w:pPr>
    <w:rPr>
      <w:rFonts w:ascii="宋体" w:hAnsi="宋体" w:cs="宋体"/>
      <w:sz w:val="24"/>
    </w:rPr>
  </w:style>
  <w:style w:type="character" w:customStyle="1" w:styleId="9">
    <w:name w:val="gb-jt"/>
    <w:basedOn w:val="4"/>
    <w:uiPriority w:val="0"/>
  </w:style>
  <w:style w:type="character" w:customStyle="1" w:styleId="10">
    <w:name w:val="right"/>
    <w:basedOn w:val="4"/>
    <w:uiPriority w:val="0"/>
    <w:rPr>
      <w:color w:val="999999"/>
    </w:rPr>
  </w:style>
  <w:style w:type="character" w:customStyle="1" w:styleId="11">
    <w:name w:val="right1"/>
    <w:basedOn w:val="4"/>
    <w:uiPriority w:val="0"/>
    <w:rPr>
      <w:color w:val="999999"/>
    </w:rPr>
  </w:style>
  <w:style w:type="character" w:customStyle="1" w:styleId="12">
    <w:name w:val="fl2"/>
    <w:basedOn w:val="4"/>
    <w:uiPriority w:val="0"/>
    <w:rPr>
      <w:color w:val="FFFFFF"/>
    </w:rPr>
  </w:style>
  <w:style w:type="character" w:customStyle="1" w:styleId="13">
    <w:name w:val="green"/>
    <w:basedOn w:val="4"/>
    <w:uiPriority w:val="0"/>
    <w:rPr>
      <w:color w:val="58B200"/>
      <w:sz w:val="21"/>
      <w:szCs w:val="21"/>
    </w:rPr>
  </w:style>
  <w:style w:type="character" w:customStyle="1" w:styleId="14">
    <w:name w:val="red"/>
    <w:basedOn w:val="4"/>
    <w:qFormat/>
    <w:uiPriority w:val="0"/>
    <w:rPr>
      <w:color w:val="FF0000"/>
      <w:sz w:val="21"/>
      <w:szCs w:val="21"/>
    </w:rPr>
  </w:style>
  <w:style w:type="character" w:customStyle="1" w:styleId="15">
    <w:name w:val="red1"/>
    <w:basedOn w:val="4"/>
    <w:uiPriority w:val="0"/>
    <w:rPr>
      <w:color w:val="FF0000"/>
      <w:sz w:val="24"/>
      <w:szCs w:val="24"/>
    </w:rPr>
  </w:style>
  <w:style w:type="character" w:customStyle="1" w:styleId="16">
    <w:name w:val="blue"/>
    <w:basedOn w:val="4"/>
    <w:uiPriority w:val="0"/>
    <w:rPr>
      <w:color w:val="0371C6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2020-12-14T00:52:00Z</dcterms:created>
  <dc:creator>A@河南泽泰 姜兵兵</dc:creator>
  <cp:lastModifiedBy>姜文</cp:lastModifiedBy>
  <cp:lastPrinted>2020-12-29T05:13:01Z</cp:lastPrinted>
  <dcterms:modified xsi:type="dcterms:W3CDTF">2020-12-29T05:17:10Z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